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"/>
        <w:gridCol w:w="567"/>
        <w:gridCol w:w="2410"/>
        <w:gridCol w:w="3827"/>
        <w:gridCol w:w="1985"/>
        <w:gridCol w:w="571"/>
        <w:gridCol w:w="360"/>
      </w:tblGrid>
      <w:tr w:rsidR="00C53A94" w:rsidTr="001670A3">
        <w:trPr>
          <w:trHeight w:val="1469"/>
        </w:trPr>
        <w:tc>
          <w:tcPr>
            <w:tcW w:w="9900" w:type="dxa"/>
            <w:gridSpan w:val="7"/>
          </w:tcPr>
          <w:p w:rsidR="00C53A94" w:rsidRDefault="00C53A94" w:rsidP="001670A3">
            <w:pPr>
              <w:pStyle w:val="a5"/>
              <w:jc w:val="center"/>
              <w:rPr>
                <w:b/>
                <w:sz w:val="20"/>
              </w:rPr>
            </w:pPr>
            <w:r>
              <w:rPr>
                <w:bCs/>
                <w:szCs w:val="24"/>
              </w:rPr>
              <w:br w:type="page"/>
            </w:r>
            <w:r>
              <w:rPr>
                <w:b/>
                <w:sz w:val="20"/>
              </w:rPr>
              <w:t>МИНОБРНАУКИ РОССИИ</w:t>
            </w:r>
          </w:p>
          <w:p w:rsidR="00C53A94" w:rsidRDefault="00C53A94" w:rsidP="001670A3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Федеральное государственное бюджетное образовательное учреждение</w:t>
            </w:r>
          </w:p>
          <w:p w:rsidR="00C53A94" w:rsidRDefault="00C53A94" w:rsidP="001670A3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высшего образования</w:t>
            </w:r>
          </w:p>
          <w:p w:rsidR="00C53A94" w:rsidRDefault="00C53A94" w:rsidP="001670A3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«Амурский государственный университет»</w:t>
            </w:r>
          </w:p>
          <w:p w:rsidR="00C53A94" w:rsidRDefault="00C53A94" w:rsidP="00CD6187">
            <w:pPr>
              <w:spacing w:after="0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(ФГБОУ ВО «АмГУ»)</w:t>
            </w:r>
          </w:p>
          <w:p w:rsidR="00C53A94" w:rsidRPr="00781282" w:rsidRDefault="00C53A94" w:rsidP="001670A3">
            <w:pPr>
              <w:pStyle w:val="2"/>
              <w:ind w:right="34"/>
              <w:rPr>
                <w:sz w:val="16"/>
                <w:szCs w:val="29"/>
              </w:rPr>
            </w:pPr>
          </w:p>
          <w:p w:rsidR="00C53A94" w:rsidRPr="002C3739" w:rsidRDefault="00C53A94" w:rsidP="001670A3">
            <w:pPr>
              <w:pStyle w:val="2"/>
              <w:ind w:right="34"/>
            </w:pPr>
            <w:r>
              <w:t>ИНФОРМАЦИОННОЕ СООБЩЕНИЕ</w:t>
            </w:r>
          </w:p>
          <w:p w:rsidR="00C53A94" w:rsidRDefault="00C53A94" w:rsidP="00CD6187">
            <w:pPr>
              <w:widowControl w:val="0"/>
              <w:spacing w:after="0" w:line="256" w:lineRule="auto"/>
              <w:jc w:val="center"/>
              <w:rPr>
                <w:rFonts w:eastAsia="Calibri" w:cs="Times New Roman"/>
                <w:b/>
                <w:bCs/>
                <w:snapToGrid w:val="0"/>
                <w:sz w:val="10"/>
                <w:szCs w:val="10"/>
              </w:rPr>
            </w:pPr>
          </w:p>
        </w:tc>
      </w:tr>
      <w:tr w:rsidR="00C53A94" w:rsidTr="001670A3">
        <w:trPr>
          <w:gridBefore w:val="1"/>
          <w:gridAfter w:val="1"/>
          <w:wBefore w:w="180" w:type="dxa"/>
          <w:wAfter w:w="360" w:type="dxa"/>
          <w:trHeight w:val="569"/>
        </w:trPr>
        <w:tc>
          <w:tcPr>
            <w:tcW w:w="567" w:type="dxa"/>
            <w:vAlign w:val="bottom"/>
          </w:tcPr>
          <w:p w:rsidR="00C53A94" w:rsidRDefault="00C53A94" w:rsidP="001670A3">
            <w:pPr>
              <w:pStyle w:val="a7"/>
              <w:tabs>
                <w:tab w:val="left" w:pos="102"/>
                <w:tab w:val="left" w:pos="487"/>
              </w:tabs>
              <w:ind w:left="527" w:right="196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A94" w:rsidRDefault="00020EC5" w:rsidP="00674067">
            <w:pPr>
              <w:pStyle w:val="a7"/>
              <w:ind w:right="196"/>
              <w:rPr>
                <w:bCs/>
              </w:rPr>
            </w:pPr>
            <w:r>
              <w:rPr>
                <w:bCs/>
              </w:rPr>
              <w:t>0</w:t>
            </w:r>
            <w:r w:rsidR="00674067">
              <w:rPr>
                <w:bCs/>
              </w:rPr>
              <w:t>1</w:t>
            </w:r>
            <w:r w:rsidR="00C53A94">
              <w:rPr>
                <w:bCs/>
              </w:rPr>
              <w:t xml:space="preserve"> </w:t>
            </w:r>
            <w:r w:rsidR="00674067">
              <w:rPr>
                <w:bCs/>
              </w:rPr>
              <w:t>сентября</w:t>
            </w:r>
            <w:r w:rsidR="00C53A94">
              <w:rPr>
                <w:bCs/>
              </w:rPr>
              <w:t xml:space="preserve"> 202</w:t>
            </w:r>
            <w:r w:rsidR="00695AA8">
              <w:rPr>
                <w:bCs/>
              </w:rPr>
              <w:t>4</w:t>
            </w:r>
            <w:r w:rsidR="00C53A94">
              <w:rPr>
                <w:bCs/>
              </w:rPr>
              <w:t xml:space="preserve"> г.</w:t>
            </w:r>
          </w:p>
        </w:tc>
        <w:tc>
          <w:tcPr>
            <w:tcW w:w="3827" w:type="dxa"/>
            <w:vAlign w:val="bottom"/>
          </w:tcPr>
          <w:p w:rsidR="00C53A94" w:rsidRDefault="00C53A94" w:rsidP="001670A3">
            <w:pPr>
              <w:pStyle w:val="a7"/>
              <w:ind w:right="10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A94" w:rsidRPr="00EF0766" w:rsidRDefault="00372EEB" w:rsidP="00347FEA">
            <w:pPr>
              <w:pStyle w:val="a7"/>
              <w:rPr>
                <w:bCs/>
              </w:rPr>
            </w:pPr>
            <w:r>
              <w:rPr>
                <w:bCs/>
              </w:rPr>
              <w:t>1</w:t>
            </w:r>
            <w:r w:rsidR="00347FEA">
              <w:rPr>
                <w:bCs/>
              </w:rPr>
              <w:t>2</w:t>
            </w:r>
          </w:p>
        </w:tc>
        <w:tc>
          <w:tcPr>
            <w:tcW w:w="571" w:type="dxa"/>
            <w:vAlign w:val="bottom"/>
          </w:tcPr>
          <w:p w:rsidR="00C53A94" w:rsidRDefault="00C53A94" w:rsidP="001670A3">
            <w:pPr>
              <w:pStyle w:val="a7"/>
              <w:rPr>
                <w:b/>
                <w:bCs/>
              </w:rPr>
            </w:pPr>
          </w:p>
        </w:tc>
      </w:tr>
      <w:tr w:rsidR="00C53A94" w:rsidTr="001670A3">
        <w:trPr>
          <w:gridBefore w:val="1"/>
          <w:gridAfter w:val="1"/>
          <w:wBefore w:w="180" w:type="dxa"/>
          <w:wAfter w:w="360" w:type="dxa"/>
          <w:trHeight w:val="297"/>
        </w:trPr>
        <w:tc>
          <w:tcPr>
            <w:tcW w:w="9360" w:type="dxa"/>
            <w:gridSpan w:val="5"/>
          </w:tcPr>
          <w:p w:rsidR="00C53A94" w:rsidRDefault="00C53A94" w:rsidP="001670A3">
            <w:pPr>
              <w:pStyle w:val="a7"/>
              <w:spacing w:before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г. Благовещенск</w:t>
            </w:r>
          </w:p>
        </w:tc>
      </w:tr>
    </w:tbl>
    <w:p w:rsidR="00781282" w:rsidRPr="007F2315" w:rsidRDefault="00781282" w:rsidP="00C53A94">
      <w:pPr>
        <w:pStyle w:val="3"/>
        <w:rPr>
          <w:sz w:val="18"/>
          <w:szCs w:val="28"/>
          <w:u w:val="single"/>
        </w:rPr>
      </w:pPr>
    </w:p>
    <w:p w:rsidR="00C53A94" w:rsidRPr="005B0F03" w:rsidRDefault="00C53A94" w:rsidP="00C53A94">
      <w:pPr>
        <w:pStyle w:val="3"/>
        <w:rPr>
          <w:sz w:val="24"/>
          <w:szCs w:val="28"/>
          <w:u w:val="single"/>
        </w:rPr>
      </w:pPr>
      <w:r w:rsidRPr="005B0F03">
        <w:rPr>
          <w:sz w:val="24"/>
          <w:szCs w:val="28"/>
          <w:u w:val="single"/>
        </w:rPr>
        <w:t>Отдел научно-исследовательских работ сообщает</w:t>
      </w:r>
    </w:p>
    <w:p w:rsidR="00C53A94" w:rsidRPr="007F2315" w:rsidRDefault="00C53A94" w:rsidP="00C53A94">
      <w:pPr>
        <w:pStyle w:val="3"/>
        <w:rPr>
          <w:sz w:val="20"/>
          <w:szCs w:val="28"/>
          <w:u w:val="single"/>
        </w:rPr>
      </w:pPr>
    </w:p>
    <w:p w:rsidR="00372EEB" w:rsidRPr="00372EEB" w:rsidRDefault="00372EEB" w:rsidP="00372EEB">
      <w:pPr>
        <w:suppressAutoHyphens/>
        <w:spacing w:after="0" w:line="240" w:lineRule="auto"/>
        <w:ind w:firstLine="709"/>
        <w:jc w:val="both"/>
        <w:rPr>
          <w:bCs/>
          <w:sz w:val="24"/>
          <w:szCs w:val="28"/>
        </w:rPr>
      </w:pPr>
    </w:p>
    <w:p w:rsidR="00721F10" w:rsidRPr="00721F10" w:rsidRDefault="00020EC5" w:rsidP="00721F10">
      <w:pPr>
        <w:suppressAutoHyphens/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8"/>
        </w:rPr>
        <w:t>О</w:t>
      </w:r>
      <w:r w:rsidR="00721F10">
        <w:rPr>
          <w:bCs/>
          <w:sz w:val="24"/>
          <w:szCs w:val="28"/>
        </w:rPr>
        <w:t>б о</w:t>
      </w:r>
      <w:r w:rsidR="00721F10" w:rsidRPr="00721F10">
        <w:rPr>
          <w:bCs/>
          <w:sz w:val="24"/>
          <w:szCs w:val="24"/>
        </w:rPr>
        <w:t>ткрыт</w:t>
      </w:r>
      <w:r w:rsidR="00721F10">
        <w:rPr>
          <w:bCs/>
          <w:sz w:val="24"/>
          <w:szCs w:val="24"/>
        </w:rPr>
        <w:t>ии</w:t>
      </w:r>
      <w:r w:rsidR="00721F10" w:rsidRPr="00721F10">
        <w:rPr>
          <w:bCs/>
          <w:sz w:val="24"/>
          <w:szCs w:val="24"/>
        </w:rPr>
        <w:t xml:space="preserve"> прием</w:t>
      </w:r>
      <w:r w:rsidR="00721F10">
        <w:rPr>
          <w:bCs/>
          <w:sz w:val="24"/>
          <w:szCs w:val="24"/>
        </w:rPr>
        <w:t>а</w:t>
      </w:r>
      <w:r w:rsidR="00721F10" w:rsidRPr="00721F10">
        <w:rPr>
          <w:bCs/>
          <w:sz w:val="24"/>
          <w:szCs w:val="24"/>
        </w:rPr>
        <w:t xml:space="preserve"> заявок на соискание премии Президента Российской Федерации в области науки и инноваций для молодых ученых</w:t>
      </w:r>
      <w:r w:rsidR="00721F10">
        <w:rPr>
          <w:bCs/>
          <w:sz w:val="24"/>
          <w:szCs w:val="24"/>
        </w:rPr>
        <w:t xml:space="preserve">. </w:t>
      </w:r>
      <w:r w:rsidR="00721F10" w:rsidRPr="00721F10">
        <w:rPr>
          <w:bCs/>
          <w:sz w:val="24"/>
          <w:szCs w:val="24"/>
        </w:rPr>
        <w:t>Совет при Президенте Российской Федерации по науке и образованию начинает прием документов на соискание премии Президента Российской Федерации в области науки и инноваций для молодых ученых за 2024 год.</w:t>
      </w:r>
    </w:p>
    <w:p w:rsidR="00F46A3E" w:rsidRDefault="00F46A3E" w:rsidP="00372EEB">
      <w:pPr>
        <w:suppressAutoHyphens/>
        <w:spacing w:after="0" w:line="240" w:lineRule="auto"/>
        <w:ind w:firstLine="709"/>
        <w:jc w:val="both"/>
        <w:rPr>
          <w:rFonts w:ascii="PT Sans Regular" w:hAnsi="PT Sans Regular"/>
          <w:sz w:val="24"/>
        </w:rPr>
      </w:pPr>
      <w:r w:rsidRPr="00721F10">
        <w:rPr>
          <w:rFonts w:ascii="PT Sans Regular" w:hAnsi="PT Sans Regular"/>
          <w:sz w:val="24"/>
          <w:szCs w:val="24"/>
        </w:rPr>
        <w:t>На соискание премии Президента Российской Федерации могут выдвигаться научные работники</w:t>
      </w:r>
      <w:r w:rsidRPr="00733A04">
        <w:rPr>
          <w:rFonts w:ascii="PT Sans Regular" w:hAnsi="PT Sans Regular"/>
          <w:sz w:val="24"/>
        </w:rPr>
        <w:t>, научно-педагогические работники образовательных организаций высшего образования, аспиранты и докторанты, а также специалисты различных отраслей экономики, социальной сферы, оборонной промышленности</w:t>
      </w:r>
      <w:r w:rsidR="000A76D9">
        <w:rPr>
          <w:rFonts w:ascii="PT Sans Regular" w:hAnsi="PT Sans Regular"/>
          <w:sz w:val="24"/>
        </w:rPr>
        <w:t xml:space="preserve"> за результаты научных исследований, внесших значительный вклад в развитие естественных, технических и гуманитарных наук, за разработку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</w:t>
      </w:r>
      <w:r w:rsidRPr="00733A04">
        <w:rPr>
          <w:rFonts w:ascii="PT Sans Regular" w:hAnsi="PT Sans Regular"/>
          <w:sz w:val="24"/>
        </w:rPr>
        <w:t xml:space="preserve">. </w:t>
      </w:r>
    </w:p>
    <w:p w:rsidR="00721F10" w:rsidRPr="00721F10" w:rsidRDefault="006250B2" w:rsidP="00721F10">
      <w:pPr>
        <w:suppressAutoHyphens/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rFonts w:ascii="PT Sans Regular" w:hAnsi="PT Sans Regular"/>
          <w:sz w:val="24"/>
        </w:rPr>
        <w:t xml:space="preserve">Заявка может быть индивидуальная или коллективная (не более 3х человек). </w:t>
      </w:r>
      <w:r w:rsidR="00721F10" w:rsidRPr="00721F10">
        <w:rPr>
          <w:rFonts w:ascii="PT Sans Regular" w:hAnsi="PT Sans Regular"/>
          <w:sz w:val="24"/>
        </w:rPr>
        <w:t>Возраст лиц, выдвигаем</w:t>
      </w:r>
      <w:r>
        <w:rPr>
          <w:rFonts w:ascii="PT Sans Regular" w:hAnsi="PT Sans Regular"/>
          <w:sz w:val="24"/>
        </w:rPr>
        <w:t>ых</w:t>
      </w:r>
      <w:r w:rsidR="00721F10" w:rsidRPr="00721F10">
        <w:rPr>
          <w:rFonts w:ascii="PT Sans Regular" w:hAnsi="PT Sans Regular"/>
          <w:sz w:val="24"/>
        </w:rPr>
        <w:t xml:space="preserve"> на соискание премии Президента Российской Федерации, не должен превышать 35 лет на дату </w:t>
      </w:r>
      <w:r>
        <w:rPr>
          <w:rFonts w:ascii="PT Sans Regular" w:hAnsi="PT Sans Regular"/>
          <w:sz w:val="24"/>
        </w:rPr>
        <w:t>их</w:t>
      </w:r>
      <w:r w:rsidR="00721F10" w:rsidRPr="00721F10">
        <w:rPr>
          <w:rFonts w:ascii="PT Sans Regular" w:hAnsi="PT Sans Regular"/>
          <w:sz w:val="24"/>
        </w:rPr>
        <w:t xml:space="preserve"> выдвижения</w:t>
      </w:r>
      <w:r w:rsidR="00721F10">
        <w:rPr>
          <w:rFonts w:ascii="PT Sans Regular" w:hAnsi="PT Sans Regular"/>
          <w:sz w:val="24"/>
        </w:rPr>
        <w:t>.</w:t>
      </w:r>
      <w:r w:rsidR="00721F10" w:rsidRPr="00721F10">
        <w:rPr>
          <w:bCs/>
          <w:sz w:val="24"/>
          <w:szCs w:val="24"/>
        </w:rPr>
        <w:t xml:space="preserve"> Срок приема документов</w:t>
      </w:r>
      <w:r w:rsidR="00305111">
        <w:rPr>
          <w:bCs/>
          <w:sz w:val="24"/>
          <w:szCs w:val="24"/>
        </w:rPr>
        <w:t xml:space="preserve"> с</w:t>
      </w:r>
      <w:r w:rsidR="00721F10" w:rsidRPr="00721F10">
        <w:rPr>
          <w:bCs/>
          <w:sz w:val="24"/>
          <w:szCs w:val="24"/>
        </w:rPr>
        <w:t xml:space="preserve"> 15 апреля </w:t>
      </w:r>
      <w:r w:rsidR="00305111" w:rsidRPr="00305111">
        <w:rPr>
          <w:b/>
          <w:bCs/>
          <w:sz w:val="24"/>
          <w:szCs w:val="24"/>
        </w:rPr>
        <w:t>по</w:t>
      </w:r>
      <w:r w:rsidR="00721F10" w:rsidRPr="00305111">
        <w:rPr>
          <w:b/>
          <w:bCs/>
          <w:sz w:val="24"/>
          <w:szCs w:val="24"/>
        </w:rPr>
        <w:t xml:space="preserve"> 15 октября 2024 года</w:t>
      </w:r>
      <w:r w:rsidR="00721F10" w:rsidRPr="00721F10">
        <w:rPr>
          <w:bCs/>
          <w:sz w:val="24"/>
          <w:szCs w:val="24"/>
        </w:rPr>
        <w:t>.</w:t>
      </w:r>
    </w:p>
    <w:p w:rsidR="00721F10" w:rsidRPr="00721F10" w:rsidRDefault="00721F10" w:rsidP="00721F10">
      <w:pPr>
        <w:suppressAutoHyphens/>
        <w:spacing w:after="0" w:line="240" w:lineRule="auto"/>
        <w:ind w:firstLine="709"/>
        <w:jc w:val="both"/>
        <w:rPr>
          <w:rFonts w:ascii="PT Sans Regular" w:hAnsi="PT Sans Regular"/>
          <w:sz w:val="24"/>
        </w:rPr>
      </w:pPr>
      <w:r w:rsidRPr="00721F10">
        <w:rPr>
          <w:rFonts w:ascii="PT Sans Regular" w:hAnsi="PT Sans Regular"/>
          <w:sz w:val="24"/>
        </w:rPr>
        <w:t>Регистрация не содержащих информацию ограниченного доступа представлений на соискание премии Президента Российской Федерации в области науки и инноваций для молодых ученых и прием прилагаемых к ним материалов в электронном виде производятся на сайте Российского научного фонда - </w:t>
      </w:r>
      <w:hyperlink r:id="rId5" w:history="1">
        <w:r w:rsidRPr="00721F10">
          <w:rPr>
            <w:rStyle w:val="a3"/>
            <w:rFonts w:ascii="PT Sans Regular" w:hAnsi="PT Sans Regular"/>
            <w:sz w:val="24"/>
          </w:rPr>
          <w:t>https://grant.rscf.ru/awards</w:t>
        </w:r>
      </w:hyperlink>
      <w:r w:rsidRPr="00721F10">
        <w:rPr>
          <w:rFonts w:ascii="PT Sans Regular" w:hAnsi="PT Sans Regular"/>
          <w:sz w:val="24"/>
        </w:rPr>
        <w:t>.</w:t>
      </w:r>
    </w:p>
    <w:p w:rsidR="00721F10" w:rsidRPr="00721F10" w:rsidRDefault="00721F10" w:rsidP="00721F10">
      <w:pPr>
        <w:suppressAutoHyphens/>
        <w:spacing w:after="0" w:line="240" w:lineRule="auto"/>
        <w:ind w:firstLine="709"/>
        <w:jc w:val="both"/>
        <w:rPr>
          <w:rFonts w:ascii="PT Sans Regular" w:hAnsi="PT Sans Regular"/>
          <w:sz w:val="24"/>
        </w:rPr>
      </w:pPr>
      <w:r w:rsidRPr="00721F10">
        <w:rPr>
          <w:rFonts w:ascii="PT Sans Regular" w:hAnsi="PT Sans Regular"/>
          <w:sz w:val="24"/>
        </w:rPr>
        <w:t>Ознакомиться с дополнительными материалами</w:t>
      </w:r>
      <w:r w:rsidR="00305111">
        <w:rPr>
          <w:rFonts w:ascii="PT Sans Regular" w:hAnsi="PT Sans Regular"/>
          <w:sz w:val="24"/>
        </w:rPr>
        <w:t xml:space="preserve">, требованиями к оформлению заявки </w:t>
      </w:r>
      <w:r w:rsidRPr="00721F10">
        <w:rPr>
          <w:rFonts w:ascii="PT Sans Regular" w:hAnsi="PT Sans Regular"/>
          <w:sz w:val="24"/>
        </w:rPr>
        <w:t xml:space="preserve"> и формами самопроверки </w:t>
      </w:r>
      <w:r w:rsidR="00305111">
        <w:rPr>
          <w:rFonts w:ascii="PT Sans Regular" w:hAnsi="PT Sans Regular"/>
          <w:sz w:val="24"/>
        </w:rPr>
        <w:t xml:space="preserve">можно на официальном сайте </w:t>
      </w:r>
      <w:r w:rsidR="00305111" w:rsidRPr="00305111">
        <w:rPr>
          <w:rFonts w:ascii="PT Sans Regular" w:hAnsi="PT Sans Regular"/>
          <w:sz w:val="24"/>
        </w:rPr>
        <w:t> Координационн</w:t>
      </w:r>
      <w:r w:rsidR="00305111">
        <w:rPr>
          <w:rFonts w:ascii="PT Sans Regular" w:hAnsi="PT Sans Regular"/>
          <w:sz w:val="24"/>
        </w:rPr>
        <w:t>ого</w:t>
      </w:r>
      <w:r w:rsidR="00305111" w:rsidRPr="00305111">
        <w:rPr>
          <w:rFonts w:ascii="PT Sans Regular" w:hAnsi="PT Sans Regular"/>
          <w:sz w:val="24"/>
        </w:rPr>
        <w:t xml:space="preserve"> совет</w:t>
      </w:r>
      <w:r w:rsidR="00305111">
        <w:rPr>
          <w:rFonts w:ascii="PT Sans Regular" w:hAnsi="PT Sans Regular"/>
          <w:sz w:val="24"/>
        </w:rPr>
        <w:t>а</w:t>
      </w:r>
      <w:r w:rsidR="00305111" w:rsidRPr="00305111">
        <w:rPr>
          <w:rFonts w:ascii="PT Sans Regular" w:hAnsi="PT Sans Regular"/>
          <w:sz w:val="24"/>
        </w:rPr>
        <w:t xml:space="preserve"> по делам молодежи в научной и образовательной сферах Совета при Президенте Российской Федерации по науке и образованию</w:t>
      </w:r>
      <w:r w:rsidR="00305111">
        <w:rPr>
          <w:rFonts w:ascii="PT Sans Regular" w:hAnsi="PT Sans Regular"/>
          <w:sz w:val="24"/>
        </w:rPr>
        <w:t xml:space="preserve"> </w:t>
      </w:r>
      <w:r>
        <w:rPr>
          <w:rFonts w:ascii="PT Sans Regular" w:hAnsi="PT Sans Regular"/>
          <w:sz w:val="24"/>
        </w:rPr>
        <w:t xml:space="preserve"> </w:t>
      </w:r>
      <w:hyperlink r:id="rId6" w:history="1">
        <w:r w:rsidRPr="00040868">
          <w:rPr>
            <w:rStyle w:val="a3"/>
            <w:rFonts w:ascii="PT Sans Regular" w:hAnsi="PT Sans Regular"/>
            <w:sz w:val="24"/>
          </w:rPr>
          <w:t>http://youngscience.gov.ru/grants_and_awards/about_grants_and_awards_forma/</w:t>
        </w:r>
      </w:hyperlink>
      <w:r>
        <w:rPr>
          <w:rFonts w:ascii="PT Sans Regular" w:hAnsi="PT Sans Regular"/>
          <w:sz w:val="24"/>
        </w:rPr>
        <w:t>.</w:t>
      </w:r>
      <w:r w:rsidRPr="00721F10">
        <w:rPr>
          <w:rFonts w:ascii="PT Sans Regular" w:hAnsi="PT Sans Regular"/>
          <w:sz w:val="24"/>
        </w:rPr>
        <w:t xml:space="preserve"> </w:t>
      </w:r>
    </w:p>
    <w:p w:rsidR="00721F10" w:rsidRPr="00733A04" w:rsidRDefault="00721F10" w:rsidP="00372EEB">
      <w:pPr>
        <w:suppressAutoHyphens/>
        <w:spacing w:after="0" w:line="240" w:lineRule="auto"/>
        <w:ind w:firstLine="709"/>
        <w:jc w:val="both"/>
        <w:rPr>
          <w:rFonts w:ascii="PT Sans Regular" w:hAnsi="PT Sans Regular"/>
          <w:sz w:val="24"/>
        </w:rPr>
      </w:pPr>
    </w:p>
    <w:p w:rsidR="00733A04" w:rsidRPr="00733A04" w:rsidRDefault="00733A04" w:rsidP="00372EEB">
      <w:pPr>
        <w:suppressAutoHyphens/>
        <w:spacing w:after="0" w:line="240" w:lineRule="auto"/>
        <w:ind w:firstLine="709"/>
        <w:jc w:val="both"/>
        <w:rPr>
          <w:rFonts w:ascii="PT Sans Regular" w:hAnsi="PT Sans Regular"/>
          <w:sz w:val="26"/>
        </w:rPr>
      </w:pPr>
    </w:p>
    <w:p w:rsidR="00733A04" w:rsidRPr="00F46A3E" w:rsidRDefault="00733A04" w:rsidP="00372EEB">
      <w:pPr>
        <w:suppressAutoHyphens/>
        <w:spacing w:after="0" w:line="240" w:lineRule="auto"/>
        <w:ind w:firstLine="709"/>
        <w:jc w:val="both"/>
        <w:rPr>
          <w:bCs/>
          <w:sz w:val="24"/>
          <w:szCs w:val="28"/>
        </w:rPr>
      </w:pPr>
    </w:p>
    <w:p w:rsidR="00F46A3E" w:rsidRDefault="00F46A3E" w:rsidP="00372EEB">
      <w:pPr>
        <w:suppressAutoHyphens/>
        <w:spacing w:after="0" w:line="240" w:lineRule="auto"/>
        <w:ind w:firstLine="709"/>
        <w:jc w:val="both"/>
        <w:rPr>
          <w:bCs/>
          <w:sz w:val="24"/>
          <w:szCs w:val="28"/>
        </w:rPr>
      </w:pPr>
    </w:p>
    <w:p w:rsidR="00F46A3E" w:rsidRDefault="00F46A3E" w:rsidP="00372EEB">
      <w:pPr>
        <w:suppressAutoHyphens/>
        <w:spacing w:after="0" w:line="240" w:lineRule="auto"/>
        <w:ind w:firstLine="709"/>
        <w:jc w:val="both"/>
        <w:rPr>
          <w:bCs/>
          <w:sz w:val="24"/>
          <w:szCs w:val="28"/>
        </w:rPr>
      </w:pPr>
    </w:p>
    <w:p w:rsidR="00F46A3E" w:rsidRDefault="00F46A3E" w:rsidP="00372EEB">
      <w:pPr>
        <w:suppressAutoHyphens/>
        <w:spacing w:after="0" w:line="240" w:lineRule="auto"/>
        <w:ind w:firstLine="709"/>
        <w:jc w:val="both"/>
        <w:rPr>
          <w:bCs/>
          <w:sz w:val="24"/>
          <w:szCs w:val="28"/>
        </w:rPr>
      </w:pPr>
    </w:p>
    <w:p w:rsidR="00F46A3E" w:rsidRDefault="00F46A3E" w:rsidP="00372EEB">
      <w:pPr>
        <w:suppressAutoHyphens/>
        <w:spacing w:after="0" w:line="240" w:lineRule="auto"/>
        <w:ind w:firstLine="709"/>
        <w:jc w:val="both"/>
        <w:rPr>
          <w:bCs/>
          <w:sz w:val="24"/>
          <w:szCs w:val="28"/>
        </w:rPr>
      </w:pPr>
    </w:p>
    <w:sectPr w:rsidR="00F46A3E" w:rsidSect="007F23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90E"/>
    <w:multiLevelType w:val="hybridMultilevel"/>
    <w:tmpl w:val="0BFE56AC"/>
    <w:lvl w:ilvl="0" w:tplc="53D20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4C6931"/>
    <w:multiLevelType w:val="hybridMultilevel"/>
    <w:tmpl w:val="56E63946"/>
    <w:lvl w:ilvl="0" w:tplc="09EE5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485B98"/>
    <w:multiLevelType w:val="multilevel"/>
    <w:tmpl w:val="B5B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7224"/>
    <w:rsid w:val="00020EC5"/>
    <w:rsid w:val="00080B38"/>
    <w:rsid w:val="000A76D9"/>
    <w:rsid w:val="000C7DDE"/>
    <w:rsid w:val="001121A4"/>
    <w:rsid w:val="00121BFA"/>
    <w:rsid w:val="001567E0"/>
    <w:rsid w:val="00163291"/>
    <w:rsid w:val="00183615"/>
    <w:rsid w:val="0019503D"/>
    <w:rsid w:val="00222AD5"/>
    <w:rsid w:val="00260C07"/>
    <w:rsid w:val="002A1150"/>
    <w:rsid w:val="002F7F40"/>
    <w:rsid w:val="00305111"/>
    <w:rsid w:val="0031286E"/>
    <w:rsid w:val="00347FEA"/>
    <w:rsid w:val="00372EEB"/>
    <w:rsid w:val="0037593C"/>
    <w:rsid w:val="003E7224"/>
    <w:rsid w:val="003F5459"/>
    <w:rsid w:val="004939CB"/>
    <w:rsid w:val="00550968"/>
    <w:rsid w:val="0055138B"/>
    <w:rsid w:val="005873C2"/>
    <w:rsid w:val="005B08AD"/>
    <w:rsid w:val="005B0F03"/>
    <w:rsid w:val="005B28A4"/>
    <w:rsid w:val="005B7EF6"/>
    <w:rsid w:val="005F6584"/>
    <w:rsid w:val="006238E9"/>
    <w:rsid w:val="006250B2"/>
    <w:rsid w:val="00660F71"/>
    <w:rsid w:val="00673FC7"/>
    <w:rsid w:val="00674067"/>
    <w:rsid w:val="00695AA8"/>
    <w:rsid w:val="00721F10"/>
    <w:rsid w:val="00733A04"/>
    <w:rsid w:val="00755555"/>
    <w:rsid w:val="0077694E"/>
    <w:rsid w:val="00781282"/>
    <w:rsid w:val="007D2344"/>
    <w:rsid w:val="007F2315"/>
    <w:rsid w:val="00802762"/>
    <w:rsid w:val="00857E3F"/>
    <w:rsid w:val="008C143E"/>
    <w:rsid w:val="008D40A1"/>
    <w:rsid w:val="008E6A81"/>
    <w:rsid w:val="00901015"/>
    <w:rsid w:val="0090626B"/>
    <w:rsid w:val="00925755"/>
    <w:rsid w:val="00976548"/>
    <w:rsid w:val="00A30BAA"/>
    <w:rsid w:val="00A45087"/>
    <w:rsid w:val="00A4743D"/>
    <w:rsid w:val="00A52940"/>
    <w:rsid w:val="00AD7CA7"/>
    <w:rsid w:val="00B02A86"/>
    <w:rsid w:val="00B0505A"/>
    <w:rsid w:val="00B86253"/>
    <w:rsid w:val="00BA5A71"/>
    <w:rsid w:val="00BB6530"/>
    <w:rsid w:val="00C4408B"/>
    <w:rsid w:val="00C53787"/>
    <w:rsid w:val="00C53A94"/>
    <w:rsid w:val="00C72048"/>
    <w:rsid w:val="00CD6187"/>
    <w:rsid w:val="00D36C23"/>
    <w:rsid w:val="00D7469E"/>
    <w:rsid w:val="00EE562C"/>
    <w:rsid w:val="00EE5768"/>
    <w:rsid w:val="00EF07D9"/>
    <w:rsid w:val="00F46A3E"/>
    <w:rsid w:val="00F64E1F"/>
    <w:rsid w:val="00F9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8B"/>
  </w:style>
  <w:style w:type="paragraph" w:styleId="2">
    <w:name w:val="heading 2"/>
    <w:basedOn w:val="a"/>
    <w:next w:val="a"/>
    <w:link w:val="20"/>
    <w:qFormat/>
    <w:rsid w:val="00C53A94"/>
    <w:pPr>
      <w:keepNext/>
      <w:spacing w:after="0"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2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276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53A94"/>
    <w:rPr>
      <w:rFonts w:eastAsia="Times New Roman" w:cs="Times New Roman"/>
      <w:szCs w:val="20"/>
      <w:lang w:eastAsia="ru-RU"/>
    </w:rPr>
  </w:style>
  <w:style w:type="paragraph" w:styleId="a5">
    <w:name w:val="Body Text"/>
    <w:basedOn w:val="a"/>
    <w:link w:val="a6"/>
    <w:rsid w:val="00C53A94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3A94"/>
    <w:rPr>
      <w:rFonts w:eastAsia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53A94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53A94"/>
    <w:rPr>
      <w:rFonts w:eastAsia="Times New Roman" w:cs="Times New Roman"/>
      <w:szCs w:val="20"/>
      <w:lang w:eastAsia="ru-RU"/>
    </w:rPr>
  </w:style>
  <w:style w:type="paragraph" w:styleId="a7">
    <w:name w:val="Title"/>
    <w:basedOn w:val="a"/>
    <w:link w:val="a8"/>
    <w:qFormat/>
    <w:rsid w:val="00C53A94"/>
    <w:pPr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C53A94"/>
    <w:rPr>
      <w:rFonts w:eastAsia="Times New Roman" w:cs="Times New Roman"/>
      <w:sz w:val="24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721F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ngscience.gov.ru/grants_and_awards/about_grants_and_awards_forma/" TargetMode="External"/><Relationship Id="rId5" Type="http://schemas.openxmlformats.org/officeDocument/2006/relationships/hyperlink" Target="https://grant.rscf.ru/aw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onir</dc:creator>
  <cp:keywords/>
  <dc:description/>
  <cp:lastModifiedBy>onir</cp:lastModifiedBy>
  <cp:revision>50</cp:revision>
  <cp:lastPrinted>2024-09-02T05:03:00Z</cp:lastPrinted>
  <dcterms:created xsi:type="dcterms:W3CDTF">2022-03-22T04:16:00Z</dcterms:created>
  <dcterms:modified xsi:type="dcterms:W3CDTF">2024-09-02T05:11:00Z</dcterms:modified>
</cp:coreProperties>
</file>